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A2F" w:rsidRPr="004A5CC6" w:rsidRDefault="00845A2F" w:rsidP="00845A2F">
      <w:pPr>
        <w:jc w:val="center"/>
        <w:rPr>
          <w:rFonts w:ascii="Times New Roman" w:hAnsi="Times New Roman" w:cs="Times New Roman"/>
          <w:b/>
          <w:sz w:val="28"/>
        </w:rPr>
      </w:pPr>
      <w:r w:rsidRPr="004A5CC6">
        <w:rPr>
          <w:rFonts w:ascii="Times New Roman" w:hAnsi="Times New Roman" w:cs="Times New Roman"/>
          <w:b/>
          <w:sz w:val="28"/>
        </w:rPr>
        <w:t xml:space="preserve">ПРАВИЛА ЗА ОЛЕКОТЯВАНЕ НА УЧЕНИЧЕСКИ РАНИЦИ В </w:t>
      </w:r>
    </w:p>
    <w:p w:rsidR="00845A2F" w:rsidRDefault="00845A2F" w:rsidP="00845A2F">
      <w:pPr>
        <w:jc w:val="center"/>
        <w:rPr>
          <w:rFonts w:ascii="Times New Roman" w:hAnsi="Times New Roman" w:cs="Times New Roman"/>
          <w:b/>
          <w:sz w:val="28"/>
        </w:rPr>
      </w:pPr>
      <w:r w:rsidRPr="004A5CC6">
        <w:rPr>
          <w:rFonts w:ascii="Times New Roman" w:hAnsi="Times New Roman" w:cs="Times New Roman"/>
          <w:b/>
          <w:sz w:val="28"/>
        </w:rPr>
        <w:t>НУ „ВАСИЛ ДРУМЕВ“</w:t>
      </w:r>
    </w:p>
    <w:p w:rsidR="00845A2F" w:rsidRPr="004A5CC6" w:rsidRDefault="00845A2F" w:rsidP="00845A2F">
      <w:pPr>
        <w:rPr>
          <w:rFonts w:ascii="Times New Roman" w:hAnsi="Times New Roman" w:cs="Times New Roman"/>
          <w:sz w:val="28"/>
        </w:rPr>
      </w:pPr>
    </w:p>
    <w:p w:rsidR="00845A2F" w:rsidRDefault="00845A2F" w:rsidP="00845A2F">
      <w:pPr>
        <w:rPr>
          <w:rFonts w:ascii="Times New Roman" w:hAnsi="Times New Roman" w:cs="Times New Roman"/>
          <w:sz w:val="28"/>
        </w:rPr>
      </w:pPr>
    </w:p>
    <w:p w:rsidR="00845A2F" w:rsidRDefault="00845A2F" w:rsidP="00845A2F">
      <w:pPr>
        <w:autoSpaceDE w:val="0"/>
        <w:autoSpaceDN w:val="0"/>
        <w:adjustRightInd w:val="0"/>
        <w:spacing w:after="0" w:line="360" w:lineRule="auto"/>
        <w:ind w:left="-57" w:firstLine="62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705D9">
        <w:rPr>
          <w:rFonts w:ascii="Times New Roman" w:hAnsi="Times New Roman"/>
          <w:sz w:val="24"/>
          <w:szCs w:val="24"/>
        </w:rPr>
        <w:t xml:space="preserve">Грижата за децата и тяхното благополучие, както и опазването на здравето им, е първостепенна задача на </w:t>
      </w:r>
      <w:r>
        <w:rPr>
          <w:rFonts w:ascii="Times New Roman" w:hAnsi="Times New Roman"/>
          <w:sz w:val="24"/>
          <w:szCs w:val="24"/>
        </w:rPr>
        <w:t>ръководството на НУ „Васил Друмев“</w:t>
      </w:r>
      <w:r w:rsidRPr="00E705D9">
        <w:rPr>
          <w:rFonts w:ascii="Times New Roman" w:hAnsi="Times New Roman"/>
          <w:sz w:val="24"/>
          <w:szCs w:val="24"/>
        </w:rPr>
        <w:t>. Доброто здраве в годините на израстването е в основата на здравето за цял живот.</w:t>
      </w:r>
      <w:r w:rsidRPr="00E705D9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Обща мисия е опазване на здравето на децата, формиране на здравни знания в подрастващите и отговорно отношение към собственото им здраве. Олекотяването на ученическите раници е съвместна отговорност на Министерството на образ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ованието и науката, на НУ „Васил Друмев“ и</w:t>
      </w:r>
      <w:r w:rsidRPr="00E705D9">
        <w:rPr>
          <w:rFonts w:ascii="Times New Roman" w:eastAsia="Times New Roman" w:hAnsi="Times New Roman"/>
          <w:sz w:val="24"/>
          <w:szCs w:val="24"/>
          <w:lang w:eastAsia="bg-BG"/>
        </w:rPr>
        <w:t xml:space="preserve"> на родителите.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845A2F" w:rsidRDefault="00845A2F" w:rsidP="00845A2F">
      <w:pPr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5A2F" w:rsidRPr="00AF7F55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 съставяне на учебната програма  по възможност </w:t>
      </w:r>
      <w:r w:rsidRPr="00AF7F55">
        <w:rPr>
          <w:rFonts w:ascii="Times New Roman" w:hAnsi="Times New Roman"/>
          <w:sz w:val="24"/>
          <w:szCs w:val="24"/>
        </w:rPr>
        <w:t xml:space="preserve">да </w:t>
      </w:r>
      <w:r>
        <w:rPr>
          <w:rFonts w:ascii="Times New Roman" w:hAnsi="Times New Roman"/>
          <w:sz w:val="24"/>
          <w:szCs w:val="24"/>
        </w:rPr>
        <w:t xml:space="preserve">се създаде </w:t>
      </w:r>
      <w:r w:rsidRPr="00AF7F55">
        <w:rPr>
          <w:rFonts w:ascii="Times New Roman" w:hAnsi="Times New Roman"/>
          <w:sz w:val="24"/>
          <w:szCs w:val="24"/>
        </w:rPr>
        <w:t>организация за последователно провеждане на учебните часове по един и същ учебен пр</w:t>
      </w:r>
      <w:r>
        <w:rPr>
          <w:rFonts w:ascii="Times New Roman" w:hAnsi="Times New Roman"/>
          <w:sz w:val="24"/>
          <w:szCs w:val="24"/>
        </w:rPr>
        <w:t>едмет в рамките на учебния ден.</w:t>
      </w:r>
    </w:p>
    <w:p w:rsidR="00845A2F" w:rsidRPr="00206F0C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Класните ръководители </w:t>
      </w:r>
      <w:r w:rsidRPr="00AF7F55">
        <w:rPr>
          <w:rFonts w:ascii="Times New Roman" w:hAnsi="Times New Roman"/>
          <w:sz w:val="24"/>
          <w:szCs w:val="24"/>
        </w:rPr>
        <w:t>да информират по подходящ начин родителите, че при избора на ученическата раница, на несесерите и на други учебни пособия да се вземат</w:t>
      </w:r>
      <w:r>
        <w:rPr>
          <w:rFonts w:ascii="Times New Roman" w:hAnsi="Times New Roman"/>
          <w:sz w:val="24"/>
          <w:szCs w:val="24"/>
        </w:rPr>
        <w:t xml:space="preserve"> предвид тяхното тегло и обем, както и </w:t>
      </w:r>
      <w:r w:rsidRPr="00AF7F55">
        <w:rPr>
          <w:rFonts w:ascii="Times New Roman" w:hAnsi="Times New Roman"/>
          <w:sz w:val="24"/>
          <w:szCs w:val="24"/>
        </w:rPr>
        <w:t>за ангажимента им да оптимизират съдържанието на раницата за следващия ден;</w:t>
      </w:r>
    </w:p>
    <w:p w:rsidR="00845A2F" w:rsidRPr="00206F0C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НУ “Васил Друмев“ </w:t>
      </w:r>
      <w:r w:rsidRPr="00206F0C">
        <w:rPr>
          <w:rFonts w:ascii="Times New Roman" w:hAnsi="Times New Roman"/>
          <w:sz w:val="24"/>
          <w:szCs w:val="24"/>
        </w:rPr>
        <w:t xml:space="preserve">да се използват </w:t>
      </w:r>
      <w:r w:rsidRPr="00206F0C">
        <w:rPr>
          <w:rFonts w:ascii="Times New Roman" w:hAnsi="Times New Roman"/>
          <w:b/>
          <w:bCs/>
          <w:sz w:val="24"/>
          <w:szCs w:val="24"/>
        </w:rPr>
        <w:t>само</w:t>
      </w:r>
      <w:r w:rsidRPr="00206F0C">
        <w:rPr>
          <w:rFonts w:ascii="Times New Roman" w:hAnsi="Times New Roman"/>
          <w:sz w:val="24"/>
          <w:szCs w:val="24"/>
        </w:rPr>
        <w:t xml:space="preserve"> одобрените от министъра на образованието и науката учебници и учебни комплекти, които са достатъчни за постигане на компетентностите като очаквани резултати от обучението, заложени в учебната програма. Когато към учебния комплект има одобрено повече от едно учебно помагало, учениците да носят само необходимото за конкретния учебен час. </w:t>
      </w:r>
    </w:p>
    <w:p w:rsidR="00845A2F" w:rsidRPr="00206F0C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E2048">
        <w:rPr>
          <w:rFonts w:ascii="Times New Roman" w:hAnsi="Times New Roman"/>
          <w:sz w:val="24"/>
          <w:szCs w:val="24"/>
        </w:rPr>
        <w:t xml:space="preserve">Ако учителят </w:t>
      </w:r>
      <w:r>
        <w:rPr>
          <w:rFonts w:ascii="Times New Roman" w:hAnsi="Times New Roman"/>
          <w:sz w:val="24"/>
          <w:szCs w:val="24"/>
        </w:rPr>
        <w:t>предложи</w:t>
      </w:r>
      <w:r w:rsidRPr="00AE2048">
        <w:rPr>
          <w:rFonts w:ascii="Times New Roman" w:hAnsi="Times New Roman"/>
          <w:sz w:val="24"/>
          <w:szCs w:val="24"/>
        </w:rPr>
        <w:t xml:space="preserve"> родителите да закупуват допълнителни учебни помагала, той трябва да мотивира пред родителите необходимостта на помагалата </w:t>
      </w:r>
      <w:r>
        <w:rPr>
          <w:rFonts w:ascii="Times New Roman" w:hAnsi="Times New Roman"/>
          <w:sz w:val="24"/>
          <w:szCs w:val="24"/>
        </w:rPr>
        <w:t xml:space="preserve">в учебния процес, да се има в предвид, че </w:t>
      </w:r>
      <w:r w:rsidRPr="00206F0C">
        <w:rPr>
          <w:rFonts w:ascii="Times New Roman" w:hAnsi="Times New Roman"/>
          <w:sz w:val="24"/>
          <w:szCs w:val="24"/>
        </w:rPr>
        <w:t>допълнителните учебни помагала увеличават теглото на ученическата раница и необходимостта от тяхното закупуване трябва да бъде внимателно обмислена и мотивирана, а ползването им – строго организирано: или само в училище, или само за работа вкъщи;</w:t>
      </w:r>
    </w:p>
    <w:p w:rsidR="00845A2F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</w:t>
      </w:r>
      <w:r w:rsidRPr="00206F0C">
        <w:rPr>
          <w:rFonts w:ascii="Times New Roman" w:eastAsia="Times New Roman" w:hAnsi="Times New Roman"/>
          <w:sz w:val="24"/>
          <w:szCs w:val="24"/>
        </w:rPr>
        <w:t>а първата родителска среща в началото на учебната година</w:t>
      </w:r>
      <w:r>
        <w:rPr>
          <w:rFonts w:ascii="Times New Roman" w:eastAsia="Times New Roman" w:hAnsi="Times New Roman"/>
          <w:sz w:val="24"/>
          <w:szCs w:val="24"/>
        </w:rPr>
        <w:t xml:space="preserve">, ежегодно, </w:t>
      </w:r>
      <w:r w:rsidRPr="00206F0C">
        <w:rPr>
          <w:rFonts w:ascii="Times New Roman" w:eastAsia="Times New Roman" w:hAnsi="Times New Roman"/>
          <w:sz w:val="24"/>
          <w:szCs w:val="24"/>
        </w:rPr>
        <w:t xml:space="preserve"> да проведат тематичен разговор с родителите за олекотяване на ученическите раници и за </w:t>
      </w:r>
      <w:r w:rsidRPr="00206F0C">
        <w:rPr>
          <w:rFonts w:ascii="Times New Roman" w:eastAsia="Times New Roman" w:hAnsi="Times New Roman"/>
          <w:sz w:val="24"/>
          <w:szCs w:val="24"/>
        </w:rPr>
        <w:lastRenderedPageBreak/>
        <w:t>ползване на ученическите шкафчета за съхраняване на учебниците, учебните комплекти, както и на други лични вещи на учениците;</w:t>
      </w:r>
    </w:p>
    <w:p w:rsidR="00845A2F" w:rsidRPr="00206F0C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НУ “Васил Друмев“ и класните ръководители </w:t>
      </w:r>
      <w:r w:rsidRPr="00206F0C">
        <w:rPr>
          <w:rFonts w:ascii="Times New Roman" w:hAnsi="Times New Roman"/>
          <w:sz w:val="24"/>
          <w:szCs w:val="24"/>
        </w:rPr>
        <w:t>да създадат необходимата организация за ползване на</w:t>
      </w:r>
      <w:r w:rsidRPr="00206F0C">
        <w:rPr>
          <w:rFonts w:ascii="Times New Roman" w:eastAsia="Times New Roman" w:hAnsi="Times New Roman"/>
          <w:sz w:val="24"/>
          <w:szCs w:val="24"/>
        </w:rPr>
        <w:t xml:space="preserve"> </w:t>
      </w:r>
      <w:r w:rsidRPr="00206F0C">
        <w:rPr>
          <w:rFonts w:ascii="Times New Roman" w:hAnsi="Times New Roman"/>
          <w:sz w:val="24"/>
          <w:szCs w:val="24"/>
        </w:rPr>
        <w:t>електронно четимите учебници в учебния час, а печатните издания да се ползват вкъщи, за самостоятелна подготовка. По преценка на учителя електронно четимите учебници може да се ползват вкъщи, а печатните издания да се съхраняват в училище и да се ползват в час;</w:t>
      </w:r>
    </w:p>
    <w:p w:rsidR="00845A2F" w:rsidRPr="00206F0C" w:rsidRDefault="00845A2F" w:rsidP="00845A2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</w:t>
      </w:r>
      <w:r w:rsidRPr="00206F0C">
        <w:rPr>
          <w:rFonts w:ascii="Times New Roman" w:eastAsia="Times New Roman" w:hAnsi="Times New Roman"/>
          <w:sz w:val="24"/>
          <w:szCs w:val="24"/>
        </w:rPr>
        <w:t>чителите да редуцират броя на тетрадките за работа в клас, домашна работа, тетрадките речници, за писмени упражнения и др.</w:t>
      </w:r>
    </w:p>
    <w:p w:rsidR="00845A2F" w:rsidRPr="00206F0C" w:rsidRDefault="00845A2F" w:rsidP="00845A2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 първата родителска среща родителите да попълнят декларация за информирано съгласие и за прилагане на мерки за олекотяване на раниците, по образец.</w:t>
      </w:r>
    </w:p>
    <w:p w:rsidR="00845A2F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31B0">
        <w:rPr>
          <w:rFonts w:ascii="Times New Roman" w:eastAsia="Times New Roman" w:hAnsi="Times New Roman"/>
          <w:sz w:val="24"/>
          <w:szCs w:val="24"/>
        </w:rPr>
        <w:t>За по-добрата информираност на родителите</w:t>
      </w:r>
      <w:r>
        <w:rPr>
          <w:rFonts w:ascii="Times New Roman" w:eastAsia="Times New Roman" w:hAnsi="Times New Roman"/>
          <w:sz w:val="24"/>
          <w:szCs w:val="24"/>
        </w:rPr>
        <w:t xml:space="preserve"> настоящите правила да се публикуват на сайта на училището.</w:t>
      </w:r>
    </w:p>
    <w:p w:rsidR="00845A2F" w:rsidRPr="00206F0C" w:rsidRDefault="00845A2F" w:rsidP="00845A2F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06F0C">
        <w:rPr>
          <w:rFonts w:ascii="Times New Roman" w:eastAsia="Times New Roman" w:hAnsi="Times New Roman"/>
          <w:sz w:val="24"/>
          <w:szCs w:val="24"/>
        </w:rPr>
        <w:t>Завеждащ административна служба в НУ „Васил Друмев“  да  съхранява подписаните декларации в срок от една учебна година.</w:t>
      </w:r>
    </w:p>
    <w:p w:rsidR="006C0592" w:rsidRPr="00845A2F" w:rsidRDefault="006C0592">
      <w:pPr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bookmarkEnd w:id="0"/>
    </w:p>
    <w:sectPr w:rsidR="006C0592" w:rsidRPr="00845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E0B65"/>
    <w:multiLevelType w:val="hybridMultilevel"/>
    <w:tmpl w:val="63D69BB6"/>
    <w:lvl w:ilvl="0" w:tplc="169815C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23" w:hanging="360"/>
      </w:pPr>
    </w:lvl>
    <w:lvl w:ilvl="2" w:tplc="0402001B" w:tentative="1">
      <w:start w:val="1"/>
      <w:numFmt w:val="lowerRoman"/>
      <w:lvlText w:val="%3."/>
      <w:lvlJc w:val="right"/>
      <w:pPr>
        <w:ind w:left="1743" w:hanging="180"/>
      </w:pPr>
    </w:lvl>
    <w:lvl w:ilvl="3" w:tplc="0402000F" w:tentative="1">
      <w:start w:val="1"/>
      <w:numFmt w:val="decimal"/>
      <w:lvlText w:val="%4."/>
      <w:lvlJc w:val="left"/>
      <w:pPr>
        <w:ind w:left="2463" w:hanging="360"/>
      </w:pPr>
    </w:lvl>
    <w:lvl w:ilvl="4" w:tplc="04020019" w:tentative="1">
      <w:start w:val="1"/>
      <w:numFmt w:val="lowerLetter"/>
      <w:lvlText w:val="%5."/>
      <w:lvlJc w:val="left"/>
      <w:pPr>
        <w:ind w:left="3183" w:hanging="360"/>
      </w:pPr>
    </w:lvl>
    <w:lvl w:ilvl="5" w:tplc="0402001B" w:tentative="1">
      <w:start w:val="1"/>
      <w:numFmt w:val="lowerRoman"/>
      <w:lvlText w:val="%6."/>
      <w:lvlJc w:val="right"/>
      <w:pPr>
        <w:ind w:left="3903" w:hanging="180"/>
      </w:pPr>
    </w:lvl>
    <w:lvl w:ilvl="6" w:tplc="0402000F" w:tentative="1">
      <w:start w:val="1"/>
      <w:numFmt w:val="decimal"/>
      <w:lvlText w:val="%7."/>
      <w:lvlJc w:val="left"/>
      <w:pPr>
        <w:ind w:left="4623" w:hanging="360"/>
      </w:pPr>
    </w:lvl>
    <w:lvl w:ilvl="7" w:tplc="04020019" w:tentative="1">
      <w:start w:val="1"/>
      <w:numFmt w:val="lowerLetter"/>
      <w:lvlText w:val="%8."/>
      <w:lvlJc w:val="left"/>
      <w:pPr>
        <w:ind w:left="5343" w:hanging="360"/>
      </w:pPr>
    </w:lvl>
    <w:lvl w:ilvl="8" w:tplc="0402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F9D"/>
    <w:rsid w:val="00142F9D"/>
    <w:rsid w:val="006C0592"/>
    <w:rsid w:val="0084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C99F0-4CA4-47F8-A2C8-B26CD0D2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Drumev-2</dc:creator>
  <cp:keywords/>
  <dc:description/>
  <cp:lastModifiedBy>Drumev-2</cp:lastModifiedBy>
  <cp:revision>2</cp:revision>
  <dcterms:created xsi:type="dcterms:W3CDTF">2025-11-21T14:25:00Z</dcterms:created>
  <dcterms:modified xsi:type="dcterms:W3CDTF">2025-11-21T14:25:00Z</dcterms:modified>
</cp:coreProperties>
</file>